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附</w:t>
      </w:r>
      <w:r>
        <w:rPr>
          <w:rFonts w:hint="eastAsia"/>
          <w:sz w:val="24"/>
          <w:lang w:eastAsia="zh-CN"/>
        </w:rPr>
        <w:t>件</w:t>
      </w:r>
      <w:r>
        <w:rPr>
          <w:rFonts w:hint="eastAsia"/>
          <w:sz w:val="24"/>
        </w:rPr>
        <w:t>：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b/>
          <w:bCs/>
          <w:sz w:val="32"/>
          <w:szCs w:val="32"/>
        </w:rPr>
        <w:t>课程学习</w:t>
      </w:r>
      <w:r>
        <w:rPr>
          <w:rFonts w:hint="eastAsia"/>
          <w:b/>
          <w:bCs/>
          <w:sz w:val="32"/>
          <w:szCs w:val="32"/>
          <w:lang w:eastAsia="zh-CN"/>
        </w:rPr>
        <w:t>考核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说明</w:t>
      </w:r>
    </w:p>
    <w:p>
      <w:pPr>
        <w:jc w:val="center"/>
        <w:rPr>
          <w:rFonts w:hint="eastAsia"/>
          <w:sz w:val="24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《丝路南线民间文学》这门课程最终成绩构成的考核方式：视频课件学习章节平时作业考核+期末集中考试，本课程共设有八章（54组视频）和四十道课后平时作业练习题与五十道期末集中考试，同学们需在规定时间内完成八章全部内容的学习和课后平时作业，可获得40%的成绩，期末集中考试五十题占比60%，方可获得最终成绩。平时练习和最终期末考试每道题目都只有一次回答的机会，系统会显示答案是否准确，期末集中考试在时间范围内开启考试，也有严格的时间限制。青海大学学堂云选课的学生每一章为两周，后台统计学习情况，并在记录成绩时，视频观看以80%为界限，视频观看大于等于80%的同学，考核成绩与期末考试为有效成绩，视频观看达到90%以上的同学，考核成绩不变，视频观看范围在80%——89%，考核成绩中减去10分，讨论区有效发言的同学（有效性由教师审核），每人按发言次数与内容分等次加分：A类加6分；B类加4分，C类加2分。视频观看率低于80%的同学全部不报送成绩；视频观看大于等于80%，但是考核成绩最终低于60分的，也不能获得本门课程及格成绩与学分。课件学习2倍速或同时打开多个界面，系统后台都不会记录学习观看率，请认真对待每一个课件学习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2.作业题目大多以课堂或课件上的表述为准。此外同学们有什么问题或者收集了优秀独特的民间文学作品，也可以讨论区进行交流、分享。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3.在学习过程中，同学们可以在“进度”一栏中查看自己的学习进度。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4.请多关注课程公告。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附：学习手册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电脑选课教程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一、用电脑登陆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"http://qhu.xuetangx.com/"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http://qhu.xuetangx.com/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网站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注：1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手机目前不能选课，只能听课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无法打开网页同学可以尝试用另外一种浏览器进入</w:t>
      </w:r>
    </w:p>
    <w:p>
      <w:pPr>
        <w:rPr>
          <w:rFonts w:hint="eastAsia"/>
          <w:sz w:val="24"/>
        </w:rPr>
      </w:pPr>
    </w:p>
    <w:p>
      <w:pPr>
        <w:ind w:firstLine="480" w:firstLineChars="200"/>
        <w:jc w:val="both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169535" cy="3025140"/>
            <wp:effectExtent l="0" t="0" r="12065" b="3810"/>
            <wp:docPr id="8" name="图片 1" descr="Macintosh HD:Users:zhangjinye:Downloads:IMG_3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Macintosh HD:Users:zhangjinye:Downloads:IMG_3044.PNG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 contrast="-24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865" cy="2813685"/>
            <wp:effectExtent l="0" t="0" r="6985" b="5715"/>
            <wp:docPr id="3" name="图片 2" descr="Macintosh HD:Users:zhangjinye:Downloads: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Macintosh HD:Users:zhangjinye:Downloads:IMG_304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二、进行个人登陆，账号为：学号，密码为：学号后六位；进入后完善个人信息。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注：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（1）使用平台是“青海大学 MOOC 平台”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;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（2）初始密码是学号后六位，修改过的密码自行输入，密码仍然错误点击“忘记密码”，进入邮箱找回。</w:t>
      </w:r>
    </w:p>
    <w:p>
      <w:pPr>
        <w:ind w:left="840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4806950" cy="3880485"/>
            <wp:effectExtent l="0" t="0" r="12700" b="5715"/>
            <wp:docPr id="2" name="图片 3" descr="Macintosh HD:Users:zhangjinye:Downloads:IMG_3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Macintosh HD:Users:zhangjinye:Downloads:IMG_303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/>
        <w:jc w:val="left"/>
        <w:rPr>
          <w:rFonts w:hint="eastAsia"/>
          <w:sz w:val="24"/>
        </w:rPr>
      </w:pPr>
    </w:p>
    <w:p>
      <w:pPr>
        <w:ind w:left="840"/>
        <w:jc w:val="left"/>
        <w:rPr>
          <w:rFonts w:hint="eastAsia"/>
          <w:sz w:val="24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三、在“全部课程”模块下输入“丝路南线民间文学”进行搜索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071110" cy="2657475"/>
            <wp:effectExtent l="0" t="0" r="15240" b="9525"/>
            <wp:docPr id="6" name="图片 4" descr="Macintosh HD:Users:zhangjinye:Downloads: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Macintosh HD:Users:zhangjinye:Downloads:IMG_304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四、点击“进入课程”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《丝路南线民间文学》（2019春）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五、学习完一章的内容以后，答题点击进入作业模式。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手机听课教程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学习形式</w:t>
      </w:r>
    </w:p>
    <w:p>
      <w:pPr>
        <w:widowControl/>
        <w:numPr>
          <w:numId w:val="0"/>
        </w:numPr>
        <w:ind w:left="638" w:leftChars="304" w:firstLine="0" w:firstLineChars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网络学习+见面课（注：手机目前不能选课，只能听课）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二、课程学分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通过课程考核后获2学分计素质类公共选修课成绩。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三、听课方式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搜索“学堂云 Pro”软件（或者扫描二维码下载）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114300" distR="114300">
            <wp:extent cx="1939290" cy="3093085"/>
            <wp:effectExtent l="0" t="0" r="3810" b="12065"/>
            <wp:docPr id="5" name="图片 5" descr="Macintosh HD:Users:zhangjinye:Downloads: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cintosh HD:Users:zhangjinye:Downloads:IMG_3032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722880" cy="3017520"/>
            <wp:effectExtent l="0" t="0" r="1270" b="1143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2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下载完成以后，点击进入，输入相关信息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。</w:t>
      </w:r>
    </w:p>
    <w:p>
      <w:pPr>
        <w:widowControl/>
        <w:ind w:firstLine="42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注：（1）使用平台是“青海大学 MOOC 平台”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。</w:t>
      </w:r>
    </w:p>
    <w:p>
      <w:pPr>
        <w:widowControl/>
        <w:ind w:left="84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（2）初始密码是学号后六位，修改过的密码自行输入，密码仍然错误点击“忘记密码”，进入邮箱找回。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114300" distR="114300">
            <wp:extent cx="2095500" cy="3731260"/>
            <wp:effectExtent l="0" t="0" r="0" b="2540"/>
            <wp:docPr id="7" name="图片 7" descr="Macintosh HD:Users:zhangjinye:Downloads:IMG_3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acintosh HD:Users:zhangjinye:Downloads:IMG_302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ab/>
      </w:r>
      <w:r>
        <w:rPr>
          <w:rFonts w:hint="eastAsia" w:ascii="宋体" w:hAnsi="宋体" w:cs="宋体"/>
          <w:kern w:val="0"/>
          <w:sz w:val="24"/>
          <w:lang w:bidi="ar"/>
        </w:rPr>
        <w:tab/>
      </w:r>
      <w:r>
        <w:rPr>
          <w:rFonts w:hint="eastAsia" w:ascii="宋体" w:hAnsi="宋体" w:cs="宋体"/>
          <w:kern w:val="0"/>
          <w:sz w:val="24"/>
          <w:lang w:bidi="ar"/>
        </w:rPr>
        <w:tab/>
      </w:r>
      <w:r>
        <w:rPr>
          <w:rFonts w:hint="eastAsia" w:ascii="宋体" w:hAnsi="宋体" w:cs="宋体"/>
          <w:kern w:val="0"/>
          <w:sz w:val="24"/>
        </w:rPr>
        <w:drawing>
          <wp:inline distT="0" distB="0" distL="114300" distR="114300">
            <wp:extent cx="2127885" cy="3789045"/>
            <wp:effectExtent l="0" t="0" r="5715" b="1905"/>
            <wp:docPr id="1" name="图片 8" descr="Macintosh HD:Users:zhangjinye:Downloads:IMG_3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Macintosh HD:Users:zhangjinye:Downloads:IMG_302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840"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登录以后“学分课”中显示“丝路南线民间文学”</w:t>
      </w:r>
    </w:p>
    <w:p>
      <w:pPr>
        <w:widowControl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《丝路南线民间文学》（2019春）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；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点击进入即可学习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；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 w:bidi="ar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完成一章的学习以后，点击“对应每章内容的题目”就能进入作业环节。</w:t>
      </w:r>
    </w:p>
    <w:p>
      <w:pPr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ab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ab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ab/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欢迎大家免费学习此课程。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74" w:right="1701" w:bottom="147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BE4AF"/>
    <w:multiLevelType w:val="singleLevel"/>
    <w:tmpl w:val="4E6BE4A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95279"/>
    <w:rsid w:val="09E304FF"/>
    <w:rsid w:val="34CC5BAA"/>
    <w:rsid w:val="4A617787"/>
    <w:rsid w:val="6AD9527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2019-03-04T02:19:00Z</dcterms:created>
  <dc:creator>二胡的弦</dc:creator>
  <cp:lastModifiedBy>二胡的弦</cp:lastModifiedBy>
  <dcterms:modified xsi:type="dcterms:W3CDTF">2019-03-04T02:33:52Z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